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E0E" w:rsidRPr="009C6F99" w:rsidRDefault="00824E0E" w:rsidP="00824E0E">
      <w:pPr>
        <w:jc w:val="center"/>
        <w:rPr>
          <w:b/>
          <w:sz w:val="28"/>
          <w:szCs w:val="28"/>
        </w:rPr>
      </w:pPr>
      <w:r w:rsidRPr="009C6F99">
        <w:rPr>
          <w:b/>
          <w:sz w:val="28"/>
          <w:szCs w:val="28"/>
        </w:rPr>
        <w:t>ΑΝΑΚΟΙΝΩΣΗ  ΔΙΕΞΑΓΩΓΗΣ  ΣΥΝΟΔΕΥΤΙΚΩΝ ΔΡΑΣΕΩΝ ΤΟΥ ΤΕΒΑ</w:t>
      </w:r>
    </w:p>
    <w:p w:rsidR="00824E0E" w:rsidRPr="009C6F99" w:rsidRDefault="00824E0E" w:rsidP="00824E0E">
      <w:pPr>
        <w:jc w:val="center"/>
        <w:rPr>
          <w:b/>
          <w:sz w:val="28"/>
          <w:szCs w:val="28"/>
        </w:rPr>
      </w:pPr>
      <w:r w:rsidRPr="009C6F99">
        <w:rPr>
          <w:b/>
          <w:sz w:val="28"/>
          <w:szCs w:val="28"/>
        </w:rPr>
        <w:t>Π.Ε. ΚΙΛΚΙΣ</w:t>
      </w:r>
    </w:p>
    <w:p w:rsidR="00824E0E" w:rsidRPr="009C6F99" w:rsidRDefault="00824E0E" w:rsidP="00824E0E">
      <w:pPr>
        <w:jc w:val="center"/>
        <w:rPr>
          <w:b/>
          <w:sz w:val="28"/>
          <w:szCs w:val="28"/>
        </w:rPr>
      </w:pPr>
      <w:r w:rsidRPr="009C6F99">
        <w:rPr>
          <w:b/>
          <w:sz w:val="28"/>
          <w:szCs w:val="28"/>
        </w:rPr>
        <w:t>Εταίρος: Δήμος  Κιλκίς</w:t>
      </w:r>
    </w:p>
    <w:p w:rsidR="00824E0E" w:rsidRPr="002D37A8" w:rsidRDefault="00824E0E" w:rsidP="00824E0E">
      <w:pPr>
        <w:jc w:val="center"/>
        <w:rPr>
          <w:b/>
          <w:sz w:val="28"/>
          <w:szCs w:val="28"/>
        </w:rPr>
      </w:pPr>
      <w:r w:rsidRPr="009C6F99">
        <w:rPr>
          <w:b/>
          <w:sz w:val="28"/>
          <w:szCs w:val="28"/>
        </w:rPr>
        <w:t xml:space="preserve">Δημοτική Ενότητα </w:t>
      </w:r>
      <w:r w:rsidR="002D37A8">
        <w:rPr>
          <w:b/>
          <w:sz w:val="28"/>
          <w:szCs w:val="28"/>
        </w:rPr>
        <w:t>Γαλλικού</w:t>
      </w:r>
    </w:p>
    <w:p w:rsidR="00824E0E" w:rsidRDefault="00824E0E" w:rsidP="00DA72F0">
      <w:pPr>
        <w:jc w:val="both"/>
      </w:pPr>
      <w:r>
        <w:t xml:space="preserve">Ο Δήμος Κιλκίς  σε συνεργασία με την Περιφέρεια Κεντρικής Μακεδονίας , στα πλαίσια των συνοδευτικών δράσεων του ΤΕΒΑ θα πραγματοποιήσει προβολή εκπαιδευτικού και οπτικοακουστικού υλικού </w:t>
      </w:r>
      <w:r w:rsidRPr="009C6F99">
        <w:rPr>
          <w:b/>
        </w:rPr>
        <w:t xml:space="preserve">την </w:t>
      </w:r>
      <w:r w:rsidR="00106718">
        <w:rPr>
          <w:b/>
        </w:rPr>
        <w:t>Δευτέρα</w:t>
      </w:r>
      <w:r w:rsidRPr="009C6F99">
        <w:rPr>
          <w:b/>
        </w:rPr>
        <w:t xml:space="preserve"> </w:t>
      </w:r>
      <w:r w:rsidR="002D37A8">
        <w:rPr>
          <w:b/>
        </w:rPr>
        <w:t>26</w:t>
      </w:r>
      <w:r w:rsidRPr="009C6F99">
        <w:rPr>
          <w:b/>
        </w:rPr>
        <w:t xml:space="preserve"> Ιουλίου 2021, </w:t>
      </w:r>
      <w:r w:rsidR="00106718">
        <w:rPr>
          <w:b/>
        </w:rPr>
        <w:t>στ</w:t>
      </w:r>
      <w:r w:rsidR="002D37A8">
        <w:rPr>
          <w:b/>
        </w:rPr>
        <w:t>ο Πάρκο Κρύας Βρύσης στο κέντρο του χωριού Καμπάνης</w:t>
      </w:r>
      <w:r>
        <w:t>. Θα πραγματοποιηθεί προβολή των εξής ταινιών:</w:t>
      </w:r>
    </w:p>
    <w:p w:rsidR="00824E0E" w:rsidRPr="009C6F99" w:rsidRDefault="00824E0E" w:rsidP="00824E0E">
      <w:pPr>
        <w:rPr>
          <w:b/>
          <w:sz w:val="32"/>
          <w:szCs w:val="32"/>
        </w:rPr>
      </w:pPr>
      <w:r w:rsidRPr="009C6F99">
        <w:rPr>
          <w:b/>
          <w:sz w:val="32"/>
          <w:szCs w:val="32"/>
        </w:rPr>
        <w:t>«</w:t>
      </w:r>
      <w:r w:rsidR="00974FA3" w:rsidRPr="00974FA3">
        <w:rPr>
          <w:b/>
          <w:sz w:val="32"/>
          <w:szCs w:val="32"/>
        </w:rPr>
        <w:t>Ο μικρός Πρίγκιπας</w:t>
      </w:r>
      <w:r w:rsidR="00C15370">
        <w:rPr>
          <w:b/>
          <w:sz w:val="32"/>
          <w:szCs w:val="32"/>
        </w:rPr>
        <w:t xml:space="preserve">» </w:t>
      </w:r>
      <w:r w:rsidRPr="009C6F99">
        <w:rPr>
          <w:b/>
          <w:sz w:val="32"/>
          <w:szCs w:val="32"/>
        </w:rPr>
        <w:t>στις 20:30 μ.μ.</w:t>
      </w:r>
    </w:p>
    <w:p w:rsidR="00824E0E" w:rsidRPr="009C6F99" w:rsidRDefault="00974FA3" w:rsidP="00824E0E">
      <w:pPr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313055</wp:posOffset>
            </wp:positionV>
            <wp:extent cx="2076450" cy="231775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er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31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2C22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3152775</wp:posOffset>
            </wp:positionH>
            <wp:positionV relativeFrom="paragraph">
              <wp:posOffset>274955</wp:posOffset>
            </wp:positionV>
            <wp:extent cx="1987550" cy="23812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er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2C22" w:rsidRPr="009C6F99">
        <w:rPr>
          <w:b/>
          <w:sz w:val="32"/>
          <w:szCs w:val="32"/>
        </w:rPr>
        <w:t xml:space="preserve"> </w:t>
      </w:r>
      <w:r w:rsidR="00824E0E" w:rsidRPr="009C6F99">
        <w:rPr>
          <w:b/>
          <w:sz w:val="32"/>
          <w:szCs w:val="32"/>
        </w:rPr>
        <w:t>«</w:t>
      </w:r>
      <w:r w:rsidR="003F2C22">
        <w:rPr>
          <w:b/>
          <w:sz w:val="32"/>
          <w:szCs w:val="32"/>
        </w:rPr>
        <w:t>Επικίνδυνη Οικογένεια</w:t>
      </w:r>
      <w:r w:rsidR="00824E0E" w:rsidRPr="009C6F99">
        <w:rPr>
          <w:b/>
          <w:sz w:val="32"/>
          <w:szCs w:val="32"/>
        </w:rPr>
        <w:t>» στις 22:00 μ.μ</w:t>
      </w:r>
    </w:p>
    <w:p w:rsidR="00824E0E" w:rsidRDefault="00824E0E" w:rsidP="00824E0E"/>
    <w:p w:rsidR="00824E0E" w:rsidRDefault="00824E0E" w:rsidP="00824E0E"/>
    <w:p w:rsidR="00824E0E" w:rsidRDefault="00824E0E" w:rsidP="00824E0E"/>
    <w:p w:rsidR="00824E0E" w:rsidRDefault="00824E0E" w:rsidP="00824E0E">
      <w:r>
        <w:t xml:space="preserve">                          </w:t>
      </w:r>
    </w:p>
    <w:p w:rsidR="00824E0E" w:rsidRDefault="00824E0E" w:rsidP="00824E0E"/>
    <w:p w:rsidR="00824E0E" w:rsidRDefault="00824E0E" w:rsidP="00824E0E"/>
    <w:p w:rsidR="00824E0E" w:rsidRDefault="00824E0E" w:rsidP="00824E0E"/>
    <w:p w:rsidR="00824E0E" w:rsidRDefault="00824E0E" w:rsidP="00824E0E">
      <w:r>
        <w:t xml:space="preserve">Στόχος της συγκεκριμένης δράσης είναι να ψυχαγωγήσει τους ωφελούμενους του ΕΠ ΤΕΒΑ προβάλλοντας αγαπημένες ταινίες για όλη την οικογένεια μιας και πολλές φορές η πρόσβαση τους σε ψυχαγωγικές δραστηριότητες είναι περιορισμένες, ιδίως και μετά με την εμφάνιση της Παγκόσμιας πανδημίας του κορωνοϊού. </w:t>
      </w:r>
      <w:bookmarkStart w:id="0" w:name="_GoBack"/>
      <w:bookmarkEnd w:id="0"/>
    </w:p>
    <w:p w:rsidR="00824E0E" w:rsidRDefault="00824E0E" w:rsidP="00824E0E">
      <w:r>
        <w:t>Θα τηρηθούν όλα τα μέτρα προστασίας για τον Covid19. Για τον λόγο αυτό θα μοιραστούν μάσκες, ατομικά νερά, χυμοί και σνακ.  Οι ωφελούμενοι παρακαλούνται να έχουν μαζί τους το ΑΜΚΑ.</w:t>
      </w:r>
    </w:p>
    <w:p w:rsidR="00824E0E" w:rsidRPr="009C6F99" w:rsidRDefault="00824E0E" w:rsidP="00DA72F0">
      <w:pPr>
        <w:spacing w:after="0"/>
        <w:rPr>
          <w:b/>
          <w:i/>
          <w:u w:val="single"/>
        </w:rPr>
      </w:pPr>
      <w:r w:rsidRPr="009C6F99">
        <w:rPr>
          <w:b/>
          <w:i/>
          <w:u w:val="single"/>
        </w:rPr>
        <w:t xml:space="preserve">Παρακαλούμε να δηλώσετε συμμετοχή εγκαίρως. </w:t>
      </w:r>
    </w:p>
    <w:p w:rsidR="00824E0E" w:rsidRPr="009C6F99" w:rsidRDefault="00824E0E" w:rsidP="00DA72F0">
      <w:pPr>
        <w:spacing w:after="0"/>
        <w:rPr>
          <w:b/>
          <w:i/>
        </w:rPr>
      </w:pPr>
      <w:r w:rsidRPr="009C6F99">
        <w:rPr>
          <w:b/>
          <w:i/>
        </w:rPr>
        <w:t>Επικοινωνήστε τηλεφωνικά ή στείλτε μήνυμα με τα στοιχεία σας στα παρακάτω τηλέφωνα :</w:t>
      </w:r>
    </w:p>
    <w:p w:rsidR="00824E0E" w:rsidRPr="009C6F99" w:rsidRDefault="00824E0E" w:rsidP="00DA72F0">
      <w:pPr>
        <w:spacing w:after="0"/>
        <w:rPr>
          <w:b/>
          <w:i/>
        </w:rPr>
      </w:pPr>
      <w:r w:rsidRPr="009C6F99">
        <w:rPr>
          <w:b/>
          <w:i/>
        </w:rPr>
        <w:t>Από σταθερό (χωρίς χρέωση): 800 100 1770</w:t>
      </w:r>
    </w:p>
    <w:p w:rsidR="00824E0E" w:rsidRPr="009C6F99" w:rsidRDefault="00824E0E" w:rsidP="00DA72F0">
      <w:pPr>
        <w:spacing w:after="0"/>
        <w:rPr>
          <w:b/>
          <w:i/>
        </w:rPr>
      </w:pPr>
      <w:r w:rsidRPr="009C6F99">
        <w:rPr>
          <w:b/>
          <w:i/>
        </w:rPr>
        <w:t>Από κινητό: 6907650399</w:t>
      </w:r>
    </w:p>
    <w:p w:rsidR="00824E0E" w:rsidRPr="009C6F99" w:rsidRDefault="00824E0E" w:rsidP="00DA72F0">
      <w:pPr>
        <w:spacing w:after="0"/>
        <w:rPr>
          <w:b/>
          <w:i/>
          <w:lang w:val="en-US"/>
        </w:rPr>
      </w:pPr>
      <w:r w:rsidRPr="009C6F99">
        <w:rPr>
          <w:b/>
          <w:i/>
          <w:lang w:val="en-US"/>
        </w:rPr>
        <w:t>E -mail: teva.upostiriksi@gmail.com</w:t>
      </w:r>
    </w:p>
    <w:p w:rsidR="00824E0E" w:rsidRPr="009C6F99" w:rsidRDefault="00824E0E" w:rsidP="00DA72F0">
      <w:pPr>
        <w:spacing w:after="0"/>
        <w:rPr>
          <w:b/>
          <w:i/>
        </w:rPr>
      </w:pPr>
      <w:r w:rsidRPr="009C6F99">
        <w:rPr>
          <w:b/>
          <w:i/>
        </w:rPr>
        <w:t>Facebook : ‘’TEBA Συνοδευτικές Δράσεις ΠΚΜ’’</w:t>
      </w:r>
    </w:p>
    <w:p w:rsidR="00A15261" w:rsidRPr="00824E0E" w:rsidRDefault="00824E0E" w:rsidP="00DA72F0">
      <w:pPr>
        <w:spacing w:after="0"/>
      </w:pPr>
      <w:r w:rsidRPr="009C6F99">
        <w:rPr>
          <w:b/>
          <w:i/>
        </w:rPr>
        <w:t>Ή επικοινωνήστε με τις κατά τόπους υπηρεσίες που υποβάλατε την αίτησή σας στο ΤΕΒΑ.</w:t>
      </w:r>
    </w:p>
    <w:sectPr w:rsidR="00A15261" w:rsidRPr="00824E0E" w:rsidSect="00CB1C88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7A3" w:rsidRDefault="004A07A3" w:rsidP="00D430FE">
      <w:pPr>
        <w:spacing w:after="0" w:line="240" w:lineRule="auto"/>
      </w:pPr>
      <w:r>
        <w:separator/>
      </w:r>
    </w:p>
  </w:endnote>
  <w:endnote w:type="continuationSeparator" w:id="0">
    <w:p w:rsidR="004A07A3" w:rsidRDefault="004A07A3" w:rsidP="00D43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7A3" w:rsidRDefault="004A07A3" w:rsidP="00D430FE">
      <w:pPr>
        <w:spacing w:after="0" w:line="240" w:lineRule="auto"/>
      </w:pPr>
      <w:r>
        <w:separator/>
      </w:r>
    </w:p>
  </w:footnote>
  <w:footnote w:type="continuationSeparator" w:id="0">
    <w:p w:rsidR="004A07A3" w:rsidRDefault="004A07A3" w:rsidP="00D43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0FE" w:rsidRDefault="00277FA7" w:rsidP="00B2003A">
    <w:pPr>
      <w:pStyle w:val="a7"/>
      <w:tabs>
        <w:tab w:val="clear" w:pos="4153"/>
        <w:tab w:val="clear" w:pos="8306"/>
      </w:tabs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9294495</wp:posOffset>
          </wp:positionV>
          <wp:extent cx="5668010" cy="920750"/>
          <wp:effectExtent l="0" t="0" r="8890" b="0"/>
          <wp:wrapNone/>
          <wp:docPr id="12" name="Picture 11" descr="new-TEBA-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-TEBA-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68010" cy="920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311C5" w:rsidRPr="000311C5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-157480</wp:posOffset>
          </wp:positionV>
          <wp:extent cx="1092200" cy="704850"/>
          <wp:effectExtent l="19050" t="0" r="0" b="0"/>
          <wp:wrapNone/>
          <wp:docPr id="9" name="Picture 9" descr="stirizin_support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3" descr="stirizin_supporti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2003A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4286250</wp:posOffset>
          </wp:positionH>
          <wp:positionV relativeFrom="paragraph">
            <wp:posOffset>-172720</wp:posOffset>
          </wp:positionV>
          <wp:extent cx="1400810" cy="650875"/>
          <wp:effectExtent l="19050" t="0" r="889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10" cy="650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6616"/>
    <w:multiLevelType w:val="multilevel"/>
    <w:tmpl w:val="CB5AB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2B74A4"/>
    <w:multiLevelType w:val="hybridMultilevel"/>
    <w:tmpl w:val="1452D8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92F51"/>
    <w:multiLevelType w:val="multilevel"/>
    <w:tmpl w:val="CB5AB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D725CB"/>
    <w:multiLevelType w:val="multilevel"/>
    <w:tmpl w:val="43AA4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186A31"/>
    <w:multiLevelType w:val="hybridMultilevel"/>
    <w:tmpl w:val="464425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0A49F1"/>
    <w:multiLevelType w:val="multilevel"/>
    <w:tmpl w:val="CB5AB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6406A0"/>
    <w:multiLevelType w:val="multilevel"/>
    <w:tmpl w:val="8E944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8921F4"/>
    <w:multiLevelType w:val="multilevel"/>
    <w:tmpl w:val="6C2C2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3207FC"/>
    <w:multiLevelType w:val="multilevel"/>
    <w:tmpl w:val="F1946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B15F18"/>
    <w:multiLevelType w:val="hybridMultilevel"/>
    <w:tmpl w:val="C22A5D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937E3B"/>
    <w:multiLevelType w:val="multilevel"/>
    <w:tmpl w:val="0310D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1D31D6"/>
    <w:multiLevelType w:val="hybridMultilevel"/>
    <w:tmpl w:val="D0DC21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857B19"/>
    <w:multiLevelType w:val="multilevel"/>
    <w:tmpl w:val="CB5AB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DD0A3D"/>
    <w:multiLevelType w:val="hybridMultilevel"/>
    <w:tmpl w:val="ABCC3D68"/>
    <w:lvl w:ilvl="0" w:tplc="2DAA4D2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965DF5"/>
    <w:multiLevelType w:val="multilevel"/>
    <w:tmpl w:val="8ABC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DD52A7"/>
    <w:multiLevelType w:val="multilevel"/>
    <w:tmpl w:val="CB5AB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906E66"/>
    <w:multiLevelType w:val="multilevel"/>
    <w:tmpl w:val="03588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C27B10"/>
    <w:multiLevelType w:val="multilevel"/>
    <w:tmpl w:val="C3204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7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16"/>
  </w:num>
  <w:num w:numId="8">
    <w:abstractNumId w:val="14"/>
  </w:num>
  <w:num w:numId="9">
    <w:abstractNumId w:val="3"/>
  </w:num>
  <w:num w:numId="10">
    <w:abstractNumId w:val="1"/>
  </w:num>
  <w:num w:numId="11">
    <w:abstractNumId w:val="9"/>
  </w:num>
  <w:num w:numId="12">
    <w:abstractNumId w:val="11"/>
  </w:num>
  <w:num w:numId="13">
    <w:abstractNumId w:val="0"/>
  </w:num>
  <w:num w:numId="14">
    <w:abstractNumId w:val="2"/>
  </w:num>
  <w:num w:numId="15">
    <w:abstractNumId w:val="5"/>
  </w:num>
  <w:num w:numId="16">
    <w:abstractNumId w:val="15"/>
  </w:num>
  <w:num w:numId="17">
    <w:abstractNumId w:val="4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416E4"/>
    <w:rsid w:val="00004EC6"/>
    <w:rsid w:val="0002696F"/>
    <w:rsid w:val="000311C5"/>
    <w:rsid w:val="000353C3"/>
    <w:rsid w:val="00050FCE"/>
    <w:rsid w:val="000523C3"/>
    <w:rsid w:val="00066351"/>
    <w:rsid w:val="00073DB1"/>
    <w:rsid w:val="000778AD"/>
    <w:rsid w:val="000A161A"/>
    <w:rsid w:val="000B0933"/>
    <w:rsid w:val="000B1B1F"/>
    <w:rsid w:val="000B1D0D"/>
    <w:rsid w:val="000B78A7"/>
    <w:rsid w:val="000C00C7"/>
    <w:rsid w:val="000C5086"/>
    <w:rsid w:val="000F31C3"/>
    <w:rsid w:val="000F525B"/>
    <w:rsid w:val="00106097"/>
    <w:rsid w:val="00106718"/>
    <w:rsid w:val="00144007"/>
    <w:rsid w:val="001519F1"/>
    <w:rsid w:val="0018015C"/>
    <w:rsid w:val="001A3409"/>
    <w:rsid w:val="001E66F3"/>
    <w:rsid w:val="001F0346"/>
    <w:rsid w:val="001F3A69"/>
    <w:rsid w:val="0020180D"/>
    <w:rsid w:val="00204CFA"/>
    <w:rsid w:val="002052FB"/>
    <w:rsid w:val="00233BC2"/>
    <w:rsid w:val="002573B2"/>
    <w:rsid w:val="00265727"/>
    <w:rsid w:val="00272295"/>
    <w:rsid w:val="00277FA7"/>
    <w:rsid w:val="002A6073"/>
    <w:rsid w:val="002A7E10"/>
    <w:rsid w:val="002C0DD9"/>
    <w:rsid w:val="002C250B"/>
    <w:rsid w:val="002C3095"/>
    <w:rsid w:val="002D37A8"/>
    <w:rsid w:val="002E0A57"/>
    <w:rsid w:val="002E6BB2"/>
    <w:rsid w:val="002F631A"/>
    <w:rsid w:val="003211C6"/>
    <w:rsid w:val="00326E24"/>
    <w:rsid w:val="003456BD"/>
    <w:rsid w:val="00346FB1"/>
    <w:rsid w:val="00357478"/>
    <w:rsid w:val="00374B75"/>
    <w:rsid w:val="00375E43"/>
    <w:rsid w:val="00377065"/>
    <w:rsid w:val="003B45D2"/>
    <w:rsid w:val="003C7FD9"/>
    <w:rsid w:val="003E273C"/>
    <w:rsid w:val="003E71D8"/>
    <w:rsid w:val="003F2C22"/>
    <w:rsid w:val="00417FA5"/>
    <w:rsid w:val="004215F8"/>
    <w:rsid w:val="00434A1B"/>
    <w:rsid w:val="00470413"/>
    <w:rsid w:val="00472EF1"/>
    <w:rsid w:val="00490AA9"/>
    <w:rsid w:val="00493696"/>
    <w:rsid w:val="004A07A3"/>
    <w:rsid w:val="004A16A9"/>
    <w:rsid w:val="004A16C7"/>
    <w:rsid w:val="004A6B1E"/>
    <w:rsid w:val="004B1B5D"/>
    <w:rsid w:val="004B1F43"/>
    <w:rsid w:val="004C709E"/>
    <w:rsid w:val="004C738A"/>
    <w:rsid w:val="004E06B9"/>
    <w:rsid w:val="004F05B3"/>
    <w:rsid w:val="00503CD9"/>
    <w:rsid w:val="005120E3"/>
    <w:rsid w:val="005121BF"/>
    <w:rsid w:val="00546F23"/>
    <w:rsid w:val="005A58C9"/>
    <w:rsid w:val="005B06D0"/>
    <w:rsid w:val="005D09B3"/>
    <w:rsid w:val="005D1D70"/>
    <w:rsid w:val="005D2E72"/>
    <w:rsid w:val="005F6468"/>
    <w:rsid w:val="00604058"/>
    <w:rsid w:val="006057E5"/>
    <w:rsid w:val="00614F14"/>
    <w:rsid w:val="00634A75"/>
    <w:rsid w:val="00644FE4"/>
    <w:rsid w:val="00671931"/>
    <w:rsid w:val="00677B6C"/>
    <w:rsid w:val="006A015C"/>
    <w:rsid w:val="006B0C68"/>
    <w:rsid w:val="006C6BEF"/>
    <w:rsid w:val="006D4B93"/>
    <w:rsid w:val="006F1375"/>
    <w:rsid w:val="00713EB2"/>
    <w:rsid w:val="0071592F"/>
    <w:rsid w:val="00721FDC"/>
    <w:rsid w:val="0073250D"/>
    <w:rsid w:val="007416E4"/>
    <w:rsid w:val="00741E94"/>
    <w:rsid w:val="00780074"/>
    <w:rsid w:val="007835D0"/>
    <w:rsid w:val="00796A54"/>
    <w:rsid w:val="0079736E"/>
    <w:rsid w:val="007A4C93"/>
    <w:rsid w:val="007B3B6E"/>
    <w:rsid w:val="007F2D1F"/>
    <w:rsid w:val="00800A81"/>
    <w:rsid w:val="0080573B"/>
    <w:rsid w:val="008230DD"/>
    <w:rsid w:val="00824E0E"/>
    <w:rsid w:val="00837858"/>
    <w:rsid w:val="008515CE"/>
    <w:rsid w:val="00856A13"/>
    <w:rsid w:val="0086074F"/>
    <w:rsid w:val="008A4BB9"/>
    <w:rsid w:val="008B3F06"/>
    <w:rsid w:val="008C702B"/>
    <w:rsid w:val="008E2985"/>
    <w:rsid w:val="008E361E"/>
    <w:rsid w:val="00910EC2"/>
    <w:rsid w:val="00930B60"/>
    <w:rsid w:val="00934258"/>
    <w:rsid w:val="00935396"/>
    <w:rsid w:val="00945FC3"/>
    <w:rsid w:val="00954547"/>
    <w:rsid w:val="0097375A"/>
    <w:rsid w:val="00974FA3"/>
    <w:rsid w:val="0097625E"/>
    <w:rsid w:val="00976D9E"/>
    <w:rsid w:val="00977B23"/>
    <w:rsid w:val="00982831"/>
    <w:rsid w:val="0098438D"/>
    <w:rsid w:val="009878B2"/>
    <w:rsid w:val="009B0EAA"/>
    <w:rsid w:val="009B25C7"/>
    <w:rsid w:val="009C3252"/>
    <w:rsid w:val="009C6B78"/>
    <w:rsid w:val="009E423B"/>
    <w:rsid w:val="009E4F9D"/>
    <w:rsid w:val="00A064C6"/>
    <w:rsid w:val="00A15261"/>
    <w:rsid w:val="00A21B42"/>
    <w:rsid w:val="00A36F32"/>
    <w:rsid w:val="00A62296"/>
    <w:rsid w:val="00A63801"/>
    <w:rsid w:val="00A6408E"/>
    <w:rsid w:val="00A706AA"/>
    <w:rsid w:val="00A80786"/>
    <w:rsid w:val="00AB69D2"/>
    <w:rsid w:val="00AD0469"/>
    <w:rsid w:val="00AE4522"/>
    <w:rsid w:val="00AE7789"/>
    <w:rsid w:val="00AF4EA5"/>
    <w:rsid w:val="00B0367B"/>
    <w:rsid w:val="00B1056B"/>
    <w:rsid w:val="00B11186"/>
    <w:rsid w:val="00B137F0"/>
    <w:rsid w:val="00B2003A"/>
    <w:rsid w:val="00B31832"/>
    <w:rsid w:val="00B3467D"/>
    <w:rsid w:val="00B355FB"/>
    <w:rsid w:val="00B37142"/>
    <w:rsid w:val="00B40F1D"/>
    <w:rsid w:val="00B50EC6"/>
    <w:rsid w:val="00B620A3"/>
    <w:rsid w:val="00B73E88"/>
    <w:rsid w:val="00B828EE"/>
    <w:rsid w:val="00B8544C"/>
    <w:rsid w:val="00BA5634"/>
    <w:rsid w:val="00BA72A1"/>
    <w:rsid w:val="00BB45C3"/>
    <w:rsid w:val="00BB5D61"/>
    <w:rsid w:val="00BD0B04"/>
    <w:rsid w:val="00BD4E07"/>
    <w:rsid w:val="00BE2226"/>
    <w:rsid w:val="00BF1AC3"/>
    <w:rsid w:val="00BF5799"/>
    <w:rsid w:val="00C11F5D"/>
    <w:rsid w:val="00C15370"/>
    <w:rsid w:val="00C26666"/>
    <w:rsid w:val="00C32C4C"/>
    <w:rsid w:val="00C35A37"/>
    <w:rsid w:val="00C53650"/>
    <w:rsid w:val="00C63E5F"/>
    <w:rsid w:val="00C729C8"/>
    <w:rsid w:val="00C73270"/>
    <w:rsid w:val="00C73B7E"/>
    <w:rsid w:val="00C77FF9"/>
    <w:rsid w:val="00C81D38"/>
    <w:rsid w:val="00CA26E9"/>
    <w:rsid w:val="00CA369A"/>
    <w:rsid w:val="00CB1C88"/>
    <w:rsid w:val="00CE488E"/>
    <w:rsid w:val="00CE4DE4"/>
    <w:rsid w:val="00CF48EC"/>
    <w:rsid w:val="00D02D3C"/>
    <w:rsid w:val="00D07106"/>
    <w:rsid w:val="00D134F3"/>
    <w:rsid w:val="00D32F5E"/>
    <w:rsid w:val="00D430FE"/>
    <w:rsid w:val="00D45821"/>
    <w:rsid w:val="00DA48CD"/>
    <w:rsid w:val="00DA72F0"/>
    <w:rsid w:val="00DB6D60"/>
    <w:rsid w:val="00DC5C62"/>
    <w:rsid w:val="00DD026A"/>
    <w:rsid w:val="00DE0290"/>
    <w:rsid w:val="00DF1A7B"/>
    <w:rsid w:val="00DF705A"/>
    <w:rsid w:val="00E01FEF"/>
    <w:rsid w:val="00E029D2"/>
    <w:rsid w:val="00E1036A"/>
    <w:rsid w:val="00E312D5"/>
    <w:rsid w:val="00E46B8F"/>
    <w:rsid w:val="00E57BD5"/>
    <w:rsid w:val="00E846A5"/>
    <w:rsid w:val="00EA7903"/>
    <w:rsid w:val="00EB4A1B"/>
    <w:rsid w:val="00ED504D"/>
    <w:rsid w:val="00ED658E"/>
    <w:rsid w:val="00EF1208"/>
    <w:rsid w:val="00EF696F"/>
    <w:rsid w:val="00F13300"/>
    <w:rsid w:val="00F24DEE"/>
    <w:rsid w:val="00F47BC0"/>
    <w:rsid w:val="00F701A9"/>
    <w:rsid w:val="00F710B2"/>
    <w:rsid w:val="00F95D6D"/>
    <w:rsid w:val="00FB3C3F"/>
    <w:rsid w:val="00FD1D11"/>
    <w:rsid w:val="00FE007D"/>
    <w:rsid w:val="00FE1778"/>
    <w:rsid w:val="00FE3F89"/>
    <w:rsid w:val="00FF1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295"/>
  </w:style>
  <w:style w:type="paragraph" w:styleId="1">
    <w:name w:val="heading 1"/>
    <w:basedOn w:val="a"/>
    <w:next w:val="a"/>
    <w:link w:val="1Char"/>
    <w:uiPriority w:val="9"/>
    <w:qFormat/>
    <w:rsid w:val="00BE22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BE22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BE22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16E4"/>
    <w:rPr>
      <w:b/>
      <w:bCs/>
    </w:rPr>
  </w:style>
  <w:style w:type="paragraph" w:styleId="a4">
    <w:name w:val="List Paragraph"/>
    <w:basedOn w:val="a"/>
    <w:uiPriority w:val="34"/>
    <w:qFormat/>
    <w:rsid w:val="00837858"/>
    <w:pPr>
      <w:ind w:left="720"/>
      <w:contextualSpacing/>
    </w:pPr>
  </w:style>
  <w:style w:type="table" w:styleId="a5">
    <w:name w:val="Table Grid"/>
    <w:basedOn w:val="a1"/>
    <w:uiPriority w:val="59"/>
    <w:rsid w:val="00D0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E2226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BE22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BE22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BE222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header"/>
    <w:basedOn w:val="a"/>
    <w:link w:val="Char"/>
    <w:uiPriority w:val="99"/>
    <w:unhideWhenUsed/>
    <w:rsid w:val="00D430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7"/>
    <w:uiPriority w:val="99"/>
    <w:rsid w:val="00D430FE"/>
  </w:style>
  <w:style w:type="paragraph" w:styleId="a8">
    <w:name w:val="footer"/>
    <w:basedOn w:val="a"/>
    <w:link w:val="Char0"/>
    <w:uiPriority w:val="99"/>
    <w:unhideWhenUsed/>
    <w:rsid w:val="00D430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8"/>
    <w:uiPriority w:val="99"/>
    <w:rsid w:val="00D430FE"/>
  </w:style>
  <w:style w:type="paragraph" w:styleId="a9">
    <w:name w:val="Balloon Text"/>
    <w:basedOn w:val="a"/>
    <w:link w:val="Char1"/>
    <w:uiPriority w:val="99"/>
    <w:semiHidden/>
    <w:unhideWhenUsed/>
    <w:rsid w:val="00D43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9"/>
    <w:uiPriority w:val="99"/>
    <w:semiHidden/>
    <w:rsid w:val="00D430FE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EF12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22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22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22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16E4"/>
    <w:rPr>
      <w:b/>
      <w:bCs/>
    </w:rPr>
  </w:style>
  <w:style w:type="paragraph" w:styleId="ListParagraph">
    <w:name w:val="List Paragraph"/>
    <w:basedOn w:val="Normal"/>
    <w:uiPriority w:val="34"/>
    <w:qFormat/>
    <w:rsid w:val="00837858"/>
    <w:pPr>
      <w:ind w:left="720"/>
      <w:contextualSpacing/>
    </w:pPr>
  </w:style>
  <w:style w:type="table" w:styleId="TableGrid">
    <w:name w:val="Table Grid"/>
    <w:basedOn w:val="TableNormal"/>
    <w:uiPriority w:val="59"/>
    <w:rsid w:val="00D07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222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E22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E22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222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430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0FE"/>
  </w:style>
  <w:style w:type="paragraph" w:styleId="Footer">
    <w:name w:val="footer"/>
    <w:basedOn w:val="Normal"/>
    <w:link w:val="FooterChar"/>
    <w:uiPriority w:val="99"/>
    <w:unhideWhenUsed/>
    <w:rsid w:val="00D430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0FE"/>
  </w:style>
  <w:style w:type="paragraph" w:styleId="BalloonText">
    <w:name w:val="Balloon Text"/>
    <w:basedOn w:val="Normal"/>
    <w:link w:val="BalloonTextChar"/>
    <w:uiPriority w:val="99"/>
    <w:semiHidden/>
    <w:unhideWhenUsed/>
    <w:rsid w:val="00D43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0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F12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8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240A10-E7C4-4ED3-B587-1772D0D17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Γλυκερία</cp:lastModifiedBy>
  <cp:revision>2</cp:revision>
  <cp:lastPrinted>2019-05-28T08:14:00Z</cp:lastPrinted>
  <dcterms:created xsi:type="dcterms:W3CDTF">2021-07-20T07:38:00Z</dcterms:created>
  <dcterms:modified xsi:type="dcterms:W3CDTF">2021-07-20T07:38:00Z</dcterms:modified>
</cp:coreProperties>
</file>